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8752" w14:textId="6A008820" w:rsidR="008F42E1" w:rsidRDefault="00BE2BEF" w:rsidP="008F42E1">
      <w:pPr>
        <w:spacing w:before="120"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CoLAB ForestWISE recebe consórcio FIRE-RES em jornada técnica sobre proteção da floresta, resiliência da paisagem e biodiversidade</w:t>
      </w:r>
    </w:p>
    <w:p w14:paraId="42C1EF19" w14:textId="0793DC3E" w:rsidR="00BA1746" w:rsidRDefault="00A51266" w:rsidP="0058533F">
      <w:pPr>
        <w:spacing w:before="120" w:after="0" w:line="360" w:lineRule="auto"/>
        <w:jc w:val="both"/>
        <w:rPr>
          <w:u w:val="single"/>
        </w:rPr>
      </w:pPr>
      <w:r>
        <w:rPr>
          <w:u w:val="single"/>
        </w:rPr>
        <w:t>O CoLAB da Floresta</w:t>
      </w:r>
      <w:r w:rsidR="007F2B47">
        <w:rPr>
          <w:u w:val="single"/>
        </w:rPr>
        <w:t xml:space="preserve"> e do Fogo</w:t>
      </w:r>
      <w:r>
        <w:rPr>
          <w:u w:val="single"/>
        </w:rPr>
        <w:t xml:space="preserve"> </w:t>
      </w:r>
      <w:r w:rsidR="00314602">
        <w:rPr>
          <w:u w:val="single"/>
        </w:rPr>
        <w:t xml:space="preserve">organizou </w:t>
      </w:r>
      <w:r w:rsidR="00436785">
        <w:rPr>
          <w:u w:val="single"/>
        </w:rPr>
        <w:t>o segundo dia da Reunião Geral d</w:t>
      </w:r>
      <w:r w:rsidR="00E83B05">
        <w:rPr>
          <w:u w:val="single"/>
        </w:rPr>
        <w:t xml:space="preserve">o </w:t>
      </w:r>
      <w:r w:rsidR="00E201D3">
        <w:rPr>
          <w:u w:val="single"/>
        </w:rPr>
        <w:t>Projeto Europeu</w:t>
      </w:r>
      <w:r w:rsidR="00B725B6">
        <w:rPr>
          <w:u w:val="single"/>
        </w:rPr>
        <w:t>,</w:t>
      </w:r>
      <w:r w:rsidR="00E83B05">
        <w:rPr>
          <w:u w:val="single"/>
        </w:rPr>
        <w:t xml:space="preserve"> que</w:t>
      </w:r>
      <w:r w:rsidR="00BA1746">
        <w:rPr>
          <w:u w:val="single"/>
        </w:rPr>
        <w:t xml:space="preserve"> pretende</w:t>
      </w:r>
      <w:r w:rsidR="00BA1746" w:rsidRPr="00BA1746">
        <w:rPr>
          <w:u w:val="single"/>
        </w:rPr>
        <w:t xml:space="preserve"> contribuir para uma Europa mais resiliente aos incêndios </w:t>
      </w:r>
      <w:r w:rsidR="005A1F60">
        <w:rPr>
          <w:u w:val="single"/>
        </w:rPr>
        <w:t xml:space="preserve">rurais </w:t>
      </w:r>
      <w:r w:rsidR="00BA1746" w:rsidRPr="00BA1746">
        <w:rPr>
          <w:u w:val="single"/>
        </w:rPr>
        <w:t>extremos</w:t>
      </w:r>
      <w:r w:rsidR="00FB506B">
        <w:rPr>
          <w:u w:val="single"/>
        </w:rPr>
        <w:t xml:space="preserve">, através de </w:t>
      </w:r>
      <w:r w:rsidR="00BA1746" w:rsidRPr="00BA1746">
        <w:rPr>
          <w:u w:val="single"/>
        </w:rPr>
        <w:t>ações inovadoras</w:t>
      </w:r>
      <w:r w:rsidR="00930AD4">
        <w:rPr>
          <w:u w:val="single"/>
        </w:rPr>
        <w:t xml:space="preserve"> que compreendam </w:t>
      </w:r>
      <w:r w:rsidR="00BA1746" w:rsidRPr="00BA1746">
        <w:rPr>
          <w:u w:val="single"/>
        </w:rPr>
        <w:t>o comportamento dos incêndios e o seu impacto na paisagem, na economia local e nas comunidades</w:t>
      </w:r>
      <w:r w:rsidR="00930AD4">
        <w:rPr>
          <w:u w:val="single"/>
        </w:rPr>
        <w:t>.</w:t>
      </w:r>
    </w:p>
    <w:p w14:paraId="590F8B81" w14:textId="55C8AB0A" w:rsidR="00E83B05" w:rsidRDefault="0065056B" w:rsidP="0058533F">
      <w:pPr>
        <w:spacing w:before="120" w:after="0" w:line="360" w:lineRule="auto"/>
        <w:jc w:val="both"/>
        <w:rPr>
          <w:u w:val="single"/>
        </w:rPr>
      </w:pPr>
      <w:r>
        <w:t xml:space="preserve">Realizada na manhã de </w:t>
      </w:r>
      <w:r w:rsidR="006714B7">
        <w:t>ontem</w:t>
      </w:r>
      <w:r>
        <w:t>, a</w:t>
      </w:r>
      <w:r w:rsidR="00B449E0">
        <w:t xml:space="preserve"> visita técnica teve como objetivo </w:t>
      </w:r>
      <w:r w:rsidR="00CE63EC">
        <w:t>observar</w:t>
      </w:r>
      <w:r w:rsidR="00F93223">
        <w:t xml:space="preserve">, </w:t>
      </w:r>
      <w:r w:rsidR="00F93223" w:rsidRPr="0058533F">
        <w:rPr>
          <w:i/>
          <w:iCs/>
        </w:rPr>
        <w:t>in loco</w:t>
      </w:r>
      <w:r w:rsidR="00F93223">
        <w:t>, boas práticas de</w:t>
      </w:r>
      <w:r w:rsidR="00FC1F17">
        <w:t xml:space="preserve"> gestão florestal</w:t>
      </w:r>
      <w:r w:rsidR="00727F4C">
        <w:t xml:space="preserve">, nomeadamente </w:t>
      </w:r>
      <w:r w:rsidR="00D724E9">
        <w:t>no Parque Serra</w:t>
      </w:r>
      <w:r w:rsidR="0084034E">
        <w:t>s</w:t>
      </w:r>
      <w:r w:rsidR="00EA54CD">
        <w:t xml:space="preserve"> </w:t>
      </w:r>
      <w:r w:rsidR="00445F1F">
        <w:t>do Porto</w:t>
      </w:r>
      <w:r w:rsidR="00C7100D">
        <w:t xml:space="preserve">, </w:t>
      </w:r>
      <w:r w:rsidR="0084034E">
        <w:t xml:space="preserve">onde </w:t>
      </w:r>
      <w:r w:rsidR="00EA54CD">
        <w:t>Pedro Marques</w:t>
      </w:r>
      <w:r w:rsidR="0039105C">
        <w:t xml:space="preserve">, </w:t>
      </w:r>
      <w:r w:rsidR="009F322F">
        <w:t>Responsável</w:t>
      </w:r>
      <w:r w:rsidR="0039105C">
        <w:t xml:space="preserve"> pela </w:t>
      </w:r>
      <w:r w:rsidR="009F322F">
        <w:t>G</w:t>
      </w:r>
      <w:r w:rsidR="0039105C">
        <w:t xml:space="preserve">estão </w:t>
      </w:r>
      <w:r w:rsidR="00FA6B53">
        <w:t>Integrada</w:t>
      </w:r>
      <w:r w:rsidR="0039105C">
        <w:t xml:space="preserve"> </w:t>
      </w:r>
      <w:r w:rsidR="009F322F">
        <w:t>da Vegetação</w:t>
      </w:r>
      <w:r w:rsidR="00EA54CD">
        <w:t xml:space="preserve"> da </w:t>
      </w:r>
      <w:r w:rsidR="009D75E5">
        <w:t>R</w:t>
      </w:r>
      <w:r w:rsidR="00DB22E0">
        <w:t>edes Energéticas Nacionais (</w:t>
      </w:r>
      <w:r w:rsidR="00EA54CD">
        <w:t>REN</w:t>
      </w:r>
      <w:r w:rsidR="00DB22E0">
        <w:t>)</w:t>
      </w:r>
      <w:r w:rsidR="00ED0616">
        <w:t xml:space="preserve">, mencionou a importância da </w:t>
      </w:r>
      <w:r w:rsidR="00FA6B53">
        <w:t>gestão</w:t>
      </w:r>
      <w:r w:rsidR="00ED0616">
        <w:t xml:space="preserve"> da vegetação nas proximidades da rede elétrica, para reduzir o risco de propagação de incêndios, da monitorização da floresta, para detetar focos de incêndio o mais </w:t>
      </w:r>
      <w:r w:rsidR="00983382">
        <w:t xml:space="preserve">antecipadamente </w:t>
      </w:r>
      <w:r w:rsidR="00ED0616">
        <w:t>possível</w:t>
      </w:r>
      <w:r w:rsidR="00983382">
        <w:t xml:space="preserve"> e</w:t>
      </w:r>
      <w:r w:rsidR="00DB22E0">
        <w:t>,</w:t>
      </w:r>
      <w:r w:rsidR="00983382">
        <w:t xml:space="preserve"> ain</w:t>
      </w:r>
      <w:r w:rsidR="00FA6B53">
        <w:t>d</w:t>
      </w:r>
      <w:r w:rsidR="00983382">
        <w:t>a</w:t>
      </w:r>
      <w:r w:rsidR="00DB22E0">
        <w:t>,</w:t>
      </w:r>
      <w:r w:rsidR="00983382">
        <w:t xml:space="preserve"> a colaboração com as </w:t>
      </w:r>
      <w:r w:rsidR="00ED0616">
        <w:t>autoridades para promover a gestão sustentável da floresta</w:t>
      </w:r>
      <w:r w:rsidR="009558A0">
        <w:t>.</w:t>
      </w:r>
      <w:r w:rsidR="00C97D56">
        <w:t xml:space="preserve"> </w:t>
      </w:r>
      <w:r w:rsidR="00331978">
        <w:t xml:space="preserve">Posteriormente, os participantes conheceram </w:t>
      </w:r>
      <w:r w:rsidR="00B50E1F">
        <w:t xml:space="preserve">uma área </w:t>
      </w:r>
      <w:r w:rsidR="004E5BA3">
        <w:t xml:space="preserve">de vinha </w:t>
      </w:r>
      <w:r w:rsidR="00B50E1F">
        <w:t xml:space="preserve">explorada pela </w:t>
      </w:r>
      <w:r w:rsidR="007D5AAF">
        <w:t>Q</w:t>
      </w:r>
      <w:r w:rsidR="00B50E1F">
        <w:t xml:space="preserve">uinta da Aveleda, </w:t>
      </w:r>
      <w:r w:rsidR="0006037A">
        <w:t xml:space="preserve">na </w:t>
      </w:r>
      <w:r w:rsidR="0006037A" w:rsidRPr="0006037A">
        <w:t>Freguesia de Lagares e Figueira</w:t>
      </w:r>
      <w:r w:rsidR="00B50E1F">
        <w:t xml:space="preserve">, </w:t>
      </w:r>
      <w:r w:rsidR="00F15604">
        <w:t xml:space="preserve">onde </w:t>
      </w:r>
      <w:r w:rsidR="00666EC2">
        <w:t>Maria José</w:t>
      </w:r>
      <w:r w:rsidR="00E31271">
        <w:t xml:space="preserve"> Moutinho</w:t>
      </w:r>
      <w:r w:rsidR="00D00D74">
        <w:t xml:space="preserve">, </w:t>
      </w:r>
      <w:r w:rsidR="000754FA" w:rsidRPr="00AE4A96">
        <w:t xml:space="preserve">Técnica de </w:t>
      </w:r>
      <w:r w:rsidR="00AE4A96" w:rsidRPr="00AE4A96">
        <w:t>Viticultura da Quinta</w:t>
      </w:r>
      <w:r w:rsidR="00E31271" w:rsidRPr="00AE4A96">
        <w:t xml:space="preserve"> da Aveleda</w:t>
      </w:r>
      <w:r w:rsidR="00E31271">
        <w:t xml:space="preserve">, </w:t>
      </w:r>
      <w:r w:rsidR="00667057">
        <w:t>f</w:t>
      </w:r>
      <w:r w:rsidR="00666EC2">
        <w:t xml:space="preserve">alou sobre </w:t>
      </w:r>
      <w:r w:rsidR="00F15604">
        <w:t xml:space="preserve">soluções para aumentar a resiliência da paisagem focadas na </w:t>
      </w:r>
      <w:proofErr w:type="spellStart"/>
      <w:r w:rsidR="00F15604">
        <w:t>bioeconomia</w:t>
      </w:r>
      <w:proofErr w:type="spellEnd"/>
      <w:r w:rsidR="006B14E9">
        <w:t xml:space="preserve"> e na melhoria do e</w:t>
      </w:r>
      <w:r w:rsidR="00D81C58">
        <w:t>c</w:t>
      </w:r>
      <w:r w:rsidR="006B14E9">
        <w:t>ossistema</w:t>
      </w:r>
      <w:r w:rsidR="008C2B89">
        <w:t xml:space="preserve"> que </w:t>
      </w:r>
      <w:r w:rsidR="00186A49">
        <w:t>promovem</w:t>
      </w:r>
      <w:r w:rsidR="003F7A3F">
        <w:t>,</w:t>
      </w:r>
      <w:r w:rsidR="008C2B89">
        <w:t xml:space="preserve"> sempre que </w:t>
      </w:r>
      <w:r w:rsidR="009076A6">
        <w:t>plantam uma vinha.</w:t>
      </w:r>
      <w:r w:rsidR="00666EC2">
        <w:t xml:space="preserve"> A </w:t>
      </w:r>
      <w:r w:rsidR="00C71016">
        <w:t>visita terminou no lugar de Fonte Arcada</w:t>
      </w:r>
      <w:r w:rsidR="0092437E">
        <w:t>, na propr</w:t>
      </w:r>
      <w:r w:rsidR="003D5606">
        <w:t xml:space="preserve">iedade de </w:t>
      </w:r>
      <w:r w:rsidR="00B4433A">
        <w:t>Cristina Silva</w:t>
      </w:r>
      <w:r w:rsidR="00EF3909">
        <w:t xml:space="preserve">, </w:t>
      </w:r>
      <w:r w:rsidR="00574129">
        <w:t xml:space="preserve">associada </w:t>
      </w:r>
      <w:r w:rsidR="00EF3909">
        <w:t xml:space="preserve">da Associação </w:t>
      </w:r>
      <w:r w:rsidR="00EF3909" w:rsidRPr="00515A28">
        <w:t>Florestal do Vale do Sousa</w:t>
      </w:r>
      <w:r w:rsidR="00F526FB">
        <w:t xml:space="preserve"> (AFVS)</w:t>
      </w:r>
      <w:r w:rsidR="00895C3C">
        <w:t xml:space="preserve">, </w:t>
      </w:r>
      <w:r w:rsidR="00125536">
        <w:t>que apostou</w:t>
      </w:r>
      <w:r w:rsidR="00265A38">
        <w:t xml:space="preserve"> </w:t>
      </w:r>
      <w:r w:rsidR="004E5BA3">
        <w:t xml:space="preserve">numa gestão ativa </w:t>
      </w:r>
      <w:r w:rsidR="002F4A46">
        <w:t xml:space="preserve">com </w:t>
      </w:r>
      <w:r w:rsidR="00265A38">
        <w:t>diversas espécies, nomeadamente folhosas</w:t>
      </w:r>
      <w:r w:rsidR="00C53F92">
        <w:t xml:space="preserve"> para a produção de madeira de qualidade. Esta área destaca-se </w:t>
      </w:r>
      <w:r w:rsidR="00DF7AE9">
        <w:t xml:space="preserve">pela sua </w:t>
      </w:r>
      <w:r w:rsidR="00A8634E">
        <w:t>bio</w:t>
      </w:r>
      <w:r w:rsidR="00DF7AE9">
        <w:t xml:space="preserve">diversidade </w:t>
      </w:r>
      <w:r w:rsidR="007D2E86">
        <w:t xml:space="preserve">numa </w:t>
      </w:r>
      <w:r w:rsidR="00460257">
        <w:t xml:space="preserve">região </w:t>
      </w:r>
      <w:r w:rsidR="007D2E86">
        <w:t xml:space="preserve">dominada </w:t>
      </w:r>
      <w:r w:rsidR="00DF7AE9">
        <w:t>por povoamentos de pinheiro-bravo e eucaliptos, muitos dos quais sem gestão ativa</w:t>
      </w:r>
      <w:r w:rsidR="00A537A8">
        <w:t xml:space="preserve"> com elevado risco de incêndio</w:t>
      </w:r>
      <w:r w:rsidR="00DF7AE9">
        <w:t>.</w:t>
      </w:r>
      <w:r w:rsidR="00BA4DDF">
        <w:t xml:space="preserve"> </w:t>
      </w:r>
    </w:p>
    <w:p w14:paraId="37719558" w14:textId="5F8C41AC" w:rsidR="00B7669D" w:rsidRPr="00E76020" w:rsidRDefault="00CF7431" w:rsidP="008340FC">
      <w:pPr>
        <w:spacing w:after="120" w:line="360" w:lineRule="auto"/>
        <w:jc w:val="both"/>
      </w:pPr>
      <w:r w:rsidRPr="00E76020">
        <w:t>Durante a tarde, o CoLAB ForestWISE</w:t>
      </w:r>
      <w:r w:rsidR="004A4A12" w:rsidRPr="00E76020">
        <w:t xml:space="preserve"> </w:t>
      </w:r>
      <w:r w:rsidR="00970ECF" w:rsidRPr="00E76020">
        <w:t>promoveu</w:t>
      </w:r>
      <w:r w:rsidR="009409DC" w:rsidRPr="00E76020">
        <w:t>,</w:t>
      </w:r>
      <w:r w:rsidR="00970ECF" w:rsidRPr="00E76020">
        <w:t xml:space="preserve"> </w:t>
      </w:r>
      <w:r w:rsidR="00A459F4">
        <w:t xml:space="preserve">em </w:t>
      </w:r>
      <w:r w:rsidR="009409DC" w:rsidRPr="00E76020">
        <w:t xml:space="preserve">colaboração </w:t>
      </w:r>
      <w:r w:rsidR="00A459F4">
        <w:t xml:space="preserve">com o </w:t>
      </w:r>
      <w:r w:rsidR="009409DC" w:rsidRPr="00E76020">
        <w:t>Instituto Superior de Agronomia</w:t>
      </w:r>
      <w:r w:rsidR="0069026B" w:rsidRPr="00E76020">
        <w:t xml:space="preserve"> (ISA)</w:t>
      </w:r>
      <w:r w:rsidR="00F526FB">
        <w:t xml:space="preserve"> </w:t>
      </w:r>
      <w:r w:rsidR="003B6FFC" w:rsidRPr="00E76020">
        <w:t>e o</w:t>
      </w:r>
      <w:r w:rsidR="009409DC" w:rsidRPr="00E76020">
        <w:t xml:space="preserve"> </w:t>
      </w:r>
      <w:r w:rsidR="003B6FFC" w:rsidRPr="00E76020">
        <w:t>Museu Municipal de Penafiel</w:t>
      </w:r>
      <w:r w:rsidR="00667057">
        <w:t>,</w:t>
      </w:r>
      <w:r w:rsidR="003B6FFC" w:rsidRPr="00E76020">
        <w:t xml:space="preserve"> </w:t>
      </w:r>
      <w:r w:rsidR="00970ECF" w:rsidRPr="00E76020">
        <w:t xml:space="preserve">uma </w:t>
      </w:r>
      <w:r w:rsidR="00032024" w:rsidRPr="00E76020">
        <w:t>mesa-redonda</w:t>
      </w:r>
      <w:r w:rsidR="009103E0" w:rsidRPr="00E76020">
        <w:t xml:space="preserve"> de cariz regional/local moderada por Carlos Fonseca, CTO do CoLAB ForestWISE, e uma segunda mesa dedicada à escala internacional/nacional moderada por Francisco Castro Rego, Coordenador do Centro de Ecologia Aplicada Professor Baeta Neves (CEABN)</w:t>
      </w:r>
      <w:r w:rsidR="00E42441">
        <w:t>,</w:t>
      </w:r>
      <w:r w:rsidR="009103E0" w:rsidRPr="00E76020">
        <w:t xml:space="preserve"> do </w:t>
      </w:r>
      <w:r w:rsidR="0069026B" w:rsidRPr="00E76020">
        <w:t>ISA</w:t>
      </w:r>
      <w:r w:rsidR="009103E0" w:rsidRPr="00E76020">
        <w:t xml:space="preserve">. </w:t>
      </w:r>
      <w:r w:rsidR="00B7669D" w:rsidRPr="00E76020">
        <w:t xml:space="preserve">Das principais </w:t>
      </w:r>
      <w:r w:rsidR="00E76020" w:rsidRPr="00E76020">
        <w:t>temáticas discutidas,</w:t>
      </w:r>
      <w:r w:rsidR="00AE2B18">
        <w:t xml:space="preserve"> desta</w:t>
      </w:r>
      <w:r w:rsidR="004A61E8">
        <w:t>ca</w:t>
      </w:r>
      <w:r w:rsidR="00D71BD8">
        <w:t>ram</w:t>
      </w:r>
      <w:r w:rsidR="00AE2B18">
        <w:t xml:space="preserve">-se </w:t>
      </w:r>
      <w:r w:rsidR="002B7389" w:rsidRPr="002B7389">
        <w:t>os problemas e constrangimentos relacionado</w:t>
      </w:r>
      <w:r w:rsidR="00AE2B18">
        <w:t>s</w:t>
      </w:r>
      <w:r w:rsidR="002B7389" w:rsidRPr="002B7389">
        <w:t xml:space="preserve"> com a interligação das políticas de redução do risco e supressão dos incêndios, quer a nível local</w:t>
      </w:r>
      <w:r w:rsidR="00AE2B18">
        <w:t xml:space="preserve"> ou </w:t>
      </w:r>
      <w:r w:rsidR="002B7389" w:rsidRPr="002B7389">
        <w:t>regional</w:t>
      </w:r>
      <w:r w:rsidR="00AE2B18">
        <w:t>,</w:t>
      </w:r>
      <w:r w:rsidR="002B7389" w:rsidRPr="002B7389">
        <w:t xml:space="preserve"> quer a nível europeu</w:t>
      </w:r>
      <w:r w:rsidR="00AE2B18">
        <w:t>,</w:t>
      </w:r>
      <w:r w:rsidR="002B7389" w:rsidRPr="002B7389">
        <w:t xml:space="preserve"> e a necessidade de criar soluções que permitam agilizar os processos.</w:t>
      </w:r>
      <w:r w:rsidR="00AE2B18">
        <w:t xml:space="preserve"> </w:t>
      </w:r>
      <w:r w:rsidR="002C3EE8">
        <w:t xml:space="preserve">Outro </w:t>
      </w:r>
      <w:r w:rsidR="002D0E95">
        <w:t xml:space="preserve">tema </w:t>
      </w:r>
      <w:r w:rsidR="001A5E05">
        <w:t xml:space="preserve">referido </w:t>
      </w:r>
      <w:r w:rsidR="002D0E95">
        <w:t>relacionou-se com a</w:t>
      </w:r>
      <w:r w:rsidR="002C3EE8">
        <w:t xml:space="preserve"> mudança d</w:t>
      </w:r>
      <w:r w:rsidR="00354D6F">
        <w:t>e abordagem</w:t>
      </w:r>
      <w:r w:rsidR="001A5E05">
        <w:t xml:space="preserve"> </w:t>
      </w:r>
      <w:r w:rsidR="002C3EE8">
        <w:t xml:space="preserve">na formulação das políticas e incentivos aos proprietários e gestores florestais, salientando a necessidade de transitar para políticas construídas de </w:t>
      </w:r>
      <w:r w:rsidR="001631F1">
        <w:t>“</w:t>
      </w:r>
      <w:r w:rsidR="002C3EE8">
        <w:t>baixo para cima</w:t>
      </w:r>
      <w:r w:rsidR="001631F1">
        <w:t>”</w:t>
      </w:r>
      <w:r w:rsidR="002C3EE8">
        <w:t xml:space="preserve"> que reforcem a colaboração e as redes de agentes existentes.</w:t>
      </w:r>
      <w:r w:rsidR="008340FC">
        <w:t xml:space="preserve"> </w:t>
      </w:r>
      <w:r w:rsidR="003B6FFC" w:rsidRPr="00E76020">
        <w:lastRenderedPageBreak/>
        <w:t xml:space="preserve">Além </w:t>
      </w:r>
      <w:r w:rsidR="0069026B" w:rsidRPr="00E76020">
        <w:t xml:space="preserve">da </w:t>
      </w:r>
      <w:r w:rsidR="00B7669D" w:rsidRPr="00E76020">
        <w:t>mesa-redonda</w:t>
      </w:r>
      <w:r w:rsidR="0069026B" w:rsidRPr="00E76020">
        <w:t>, o Museu acolheu</w:t>
      </w:r>
      <w:r w:rsidR="001E1560">
        <w:t>,</w:t>
      </w:r>
      <w:r w:rsidR="0069026B" w:rsidRPr="00E76020">
        <w:t xml:space="preserve"> ainda</w:t>
      </w:r>
      <w:r w:rsidR="001E1560">
        <w:t>,</w:t>
      </w:r>
      <w:r w:rsidR="0069026B" w:rsidRPr="00E76020">
        <w:t xml:space="preserve"> uma </w:t>
      </w:r>
      <w:r w:rsidR="00DB0117" w:rsidRPr="00E76020">
        <w:t>demonstração de sensores para equipamentos de proteção</w:t>
      </w:r>
      <w:r w:rsidR="0011785E" w:rsidRPr="00E76020">
        <w:t xml:space="preserve"> </w:t>
      </w:r>
      <w:r w:rsidR="0069026B" w:rsidRPr="00E76020">
        <w:t>apresentada pelo</w:t>
      </w:r>
      <w:r w:rsidR="0011785E" w:rsidRPr="00E76020">
        <w:t xml:space="preserve"> INESC TEC, parceir</w:t>
      </w:r>
      <w:r w:rsidR="00DA7E17" w:rsidRPr="00E76020">
        <w:t>o</w:t>
      </w:r>
      <w:r w:rsidR="0011785E" w:rsidRPr="00E76020">
        <w:t xml:space="preserve"> do projeto</w:t>
      </w:r>
      <w:r w:rsidR="00B7669D" w:rsidRPr="00E76020">
        <w:t>.</w:t>
      </w:r>
    </w:p>
    <w:p w14:paraId="584BFCFF" w14:textId="77777777" w:rsidR="00213820" w:rsidRDefault="00213820" w:rsidP="008E066B">
      <w:pPr>
        <w:spacing w:before="120" w:after="0" w:line="360" w:lineRule="auto"/>
        <w:jc w:val="both"/>
      </w:pPr>
    </w:p>
    <w:p w14:paraId="1CBC36CE" w14:textId="4CD66776" w:rsidR="00EA6AA4" w:rsidRDefault="00330B5C" w:rsidP="008E066B">
      <w:pPr>
        <w:spacing w:before="120" w:after="0" w:line="360" w:lineRule="auto"/>
        <w:jc w:val="both"/>
      </w:pPr>
      <w:r w:rsidRPr="0080095C">
        <w:rPr>
          <w:b/>
          <w:bCs/>
        </w:rPr>
        <w:t>Para mais informações:</w:t>
      </w:r>
      <w:r w:rsidR="00986302">
        <w:rPr>
          <w:b/>
          <w:bCs/>
        </w:rPr>
        <w:t xml:space="preserve"> </w:t>
      </w:r>
      <w:r>
        <w:t>Raquel Luz</w:t>
      </w:r>
      <w:r w:rsidR="004210D8">
        <w:t xml:space="preserve"> (</w:t>
      </w:r>
      <w:hyperlink r:id="rId10" w:history="1">
        <w:r w:rsidR="004210D8" w:rsidRPr="00B5385C">
          <w:rPr>
            <w:rStyle w:val="Hiperligao"/>
          </w:rPr>
          <w:t>media@forestwise.pt</w:t>
        </w:r>
      </w:hyperlink>
      <w:r w:rsidR="004210D8">
        <w:t>)</w:t>
      </w:r>
    </w:p>
    <w:p w14:paraId="08B6DB1C" w14:textId="77777777" w:rsidR="009D0DA4" w:rsidRDefault="009D0DA4" w:rsidP="008E066B">
      <w:pPr>
        <w:spacing w:before="120" w:after="0" w:line="360" w:lineRule="auto"/>
        <w:jc w:val="both"/>
      </w:pPr>
    </w:p>
    <w:p w14:paraId="2695620C" w14:textId="77777777" w:rsidR="00611BAD" w:rsidRPr="00611BAD" w:rsidRDefault="00611BAD" w:rsidP="00611BAD">
      <w:pPr>
        <w:spacing w:after="120" w:line="360" w:lineRule="auto"/>
        <w:jc w:val="both"/>
        <w:rPr>
          <w:rFonts w:cstheme="minorHAnsi"/>
          <w:b/>
          <w:bCs/>
          <w:sz w:val="18"/>
          <w:szCs w:val="18"/>
        </w:rPr>
      </w:pPr>
      <w:r w:rsidRPr="00611BAD">
        <w:rPr>
          <w:rFonts w:cstheme="minorHAnsi"/>
          <w:b/>
          <w:bCs/>
          <w:sz w:val="18"/>
          <w:szCs w:val="18"/>
        </w:rPr>
        <w:t>Sobre o FIRE-RES:</w:t>
      </w:r>
    </w:p>
    <w:p w14:paraId="4BDF3FD3" w14:textId="77777777" w:rsidR="00611BAD" w:rsidRDefault="00611BAD" w:rsidP="00611BAD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611BAD">
        <w:rPr>
          <w:rFonts w:cstheme="minorHAnsi"/>
          <w:sz w:val="18"/>
          <w:szCs w:val="18"/>
        </w:rPr>
        <w:t xml:space="preserve">O FIRE-RES é um projeto europeu financiado pelo programa de investigação e inovação H2020 da União Europeia e constituído por um consórcio de 34 parceiros de 13 países, integrando universidades, centros de investigação, organismos de combate a incêndios, empresas, indústria e organizações da sociedade civil, sendo coordenado pelo Centro de Ciência e Tecnologia Florestal da Catalunha, em Espanha. O seu objetivo passa por desenvolver uma estratégia integrada de gestão de incêndios para enfrentar os eventos de incêndios rurais extremos, contribuindo para uma Europa mais resiliente aos incêndios. O CoLAB ForestWISE é um dos parceiros deste consórcio e líder de uma das áreas de demonstração do </w:t>
      </w:r>
      <w:proofErr w:type="spellStart"/>
      <w:r w:rsidRPr="00611BAD">
        <w:rPr>
          <w:rFonts w:cstheme="minorHAnsi"/>
          <w:sz w:val="18"/>
          <w:szCs w:val="18"/>
        </w:rPr>
        <w:t>Living</w:t>
      </w:r>
      <w:proofErr w:type="spellEnd"/>
      <w:r w:rsidRPr="00611BAD">
        <w:rPr>
          <w:rFonts w:cstheme="minorHAnsi"/>
          <w:sz w:val="18"/>
          <w:szCs w:val="18"/>
        </w:rPr>
        <w:t xml:space="preserve"> </w:t>
      </w:r>
      <w:proofErr w:type="spellStart"/>
      <w:r w:rsidRPr="00611BAD">
        <w:rPr>
          <w:rFonts w:cstheme="minorHAnsi"/>
          <w:sz w:val="18"/>
          <w:szCs w:val="18"/>
        </w:rPr>
        <w:t>Lab</w:t>
      </w:r>
      <w:proofErr w:type="spellEnd"/>
      <w:r w:rsidRPr="00611BAD">
        <w:rPr>
          <w:rFonts w:cstheme="minorHAnsi"/>
          <w:sz w:val="18"/>
          <w:szCs w:val="18"/>
        </w:rPr>
        <w:t xml:space="preserve"> português, situada na da Serra da Lousã. Iniciado em dezembro de 2021, o FIRE-RES tem uma duração de 4 anos. </w:t>
      </w:r>
    </w:p>
    <w:p w14:paraId="3BECF2EE" w14:textId="00620ED4" w:rsidR="009D0DA4" w:rsidRPr="00611BAD" w:rsidRDefault="00000000" w:rsidP="00611BAD">
      <w:pPr>
        <w:spacing w:after="120" w:line="360" w:lineRule="auto"/>
        <w:jc w:val="both"/>
        <w:rPr>
          <w:rFonts w:cstheme="minorHAnsi"/>
          <w:sz w:val="18"/>
          <w:szCs w:val="18"/>
        </w:rPr>
      </w:pPr>
      <w:hyperlink r:id="rId11" w:history="1">
        <w:r w:rsidR="009D0DA4" w:rsidRPr="00694F3D">
          <w:rPr>
            <w:rStyle w:val="Hiperligao"/>
            <w:rFonts w:cstheme="minorHAnsi"/>
            <w:sz w:val="18"/>
            <w:szCs w:val="18"/>
          </w:rPr>
          <w:t>https://fire-res.eu</w:t>
        </w:r>
      </w:hyperlink>
      <w:r w:rsidR="009D0DA4">
        <w:rPr>
          <w:rFonts w:cstheme="minorHAnsi"/>
          <w:sz w:val="18"/>
          <w:szCs w:val="18"/>
        </w:rPr>
        <w:t xml:space="preserve"> </w:t>
      </w:r>
    </w:p>
    <w:p w14:paraId="2B280891" w14:textId="77777777" w:rsidR="00611BAD" w:rsidRPr="00611BAD" w:rsidRDefault="00611BAD" w:rsidP="00611BAD">
      <w:pPr>
        <w:pStyle w:val="Textbody"/>
        <w:spacing w:after="120"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11BAD">
        <w:rPr>
          <w:rFonts w:asciiTheme="minorHAnsi" w:hAnsiTheme="minorHAnsi" w:cstheme="minorHAnsi"/>
          <w:b/>
          <w:bCs/>
          <w:sz w:val="18"/>
          <w:szCs w:val="18"/>
        </w:rPr>
        <w:t>Sobre o CoLAB ForestWISE:</w:t>
      </w:r>
    </w:p>
    <w:p w14:paraId="39DD69A2" w14:textId="77777777" w:rsidR="00611BAD" w:rsidRPr="00611BAD" w:rsidRDefault="00611BAD" w:rsidP="00611BAD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611BAD">
        <w:rPr>
          <w:rFonts w:cstheme="minorHAnsi"/>
          <w:sz w:val="18"/>
          <w:szCs w:val="18"/>
        </w:rPr>
        <w:t xml:space="preserve">O ForestWISE - Laboratório Colaborativo para Gestão Integrada da Floresta e do Fogo é uma Associação de direito privado, sem fins lucrativos, dotada de personalidade jurídica. Tem como objetivo promover a gestão integrada da floresta e do fogo através de atividades de (co)investigação, inovação e transferência de conhecimento e de tecnologia com vista a contribuir para uma gestão florestal mais sustentável em Portugal, a valorização dos produtos e serviços florestais, a redução das consequências negativas dos grandes incêndios rurais, o aumento da competitividade do setor florestal português, a dinamização do desenvolvimento sustentável nos territórios de baixa densidade e a promoção do emprego científico. O CoLAB ForestWISE atua como elemento aglutinador entre a indústria, a academia e administração pública, alavancando o conhecimento existente nos centros de saber e aplicando-o na resolução de problemas concretos, atuais e emergentes das empresas e dos domínios da floresta e do fogo, indo ao encontro dos grandes desafios </w:t>
      </w:r>
      <w:proofErr w:type="spellStart"/>
      <w:r w:rsidRPr="00611BAD">
        <w:rPr>
          <w:rFonts w:cstheme="minorHAnsi"/>
          <w:sz w:val="18"/>
          <w:szCs w:val="18"/>
        </w:rPr>
        <w:t>societais</w:t>
      </w:r>
      <w:proofErr w:type="spellEnd"/>
      <w:r w:rsidRPr="00611BAD">
        <w:rPr>
          <w:rFonts w:cstheme="minorHAnsi"/>
          <w:sz w:val="18"/>
          <w:szCs w:val="18"/>
        </w:rPr>
        <w:t>.</w:t>
      </w:r>
    </w:p>
    <w:p w14:paraId="7E2A4636" w14:textId="77777777" w:rsidR="00611BAD" w:rsidRPr="00611BAD" w:rsidRDefault="00000000" w:rsidP="00611BAD">
      <w:pPr>
        <w:spacing w:after="120" w:line="360" w:lineRule="auto"/>
        <w:jc w:val="both"/>
        <w:rPr>
          <w:rFonts w:cstheme="minorHAnsi"/>
          <w:sz w:val="18"/>
          <w:szCs w:val="18"/>
        </w:rPr>
      </w:pPr>
      <w:hyperlink r:id="rId12" w:history="1">
        <w:r w:rsidR="00611BAD" w:rsidRPr="00611BAD">
          <w:rPr>
            <w:rStyle w:val="Hiperligao"/>
            <w:rFonts w:cstheme="minorHAnsi"/>
            <w:sz w:val="18"/>
            <w:szCs w:val="18"/>
          </w:rPr>
          <w:t>www.forestwise.pt</w:t>
        </w:r>
      </w:hyperlink>
      <w:r w:rsidR="00611BAD" w:rsidRPr="00611BAD">
        <w:rPr>
          <w:rFonts w:cstheme="minorHAnsi"/>
          <w:sz w:val="18"/>
          <w:szCs w:val="18"/>
        </w:rPr>
        <w:t xml:space="preserve"> </w:t>
      </w:r>
    </w:p>
    <w:p w14:paraId="36D48811" w14:textId="77777777" w:rsidR="00611BAD" w:rsidRPr="00611BAD" w:rsidRDefault="00611BAD" w:rsidP="00611BAD">
      <w:pPr>
        <w:spacing w:after="120" w:line="360" w:lineRule="auto"/>
        <w:jc w:val="both"/>
        <w:rPr>
          <w:rFonts w:cstheme="minorHAnsi"/>
          <w:sz w:val="18"/>
          <w:szCs w:val="18"/>
        </w:rPr>
      </w:pPr>
    </w:p>
    <w:p w14:paraId="7C7B39CF" w14:textId="77777777" w:rsidR="007848E3" w:rsidRPr="00611BAD" w:rsidRDefault="007848E3" w:rsidP="008E066B">
      <w:pPr>
        <w:spacing w:before="120" w:after="0" w:line="360" w:lineRule="auto"/>
        <w:jc w:val="both"/>
        <w:rPr>
          <w:sz w:val="18"/>
          <w:szCs w:val="18"/>
        </w:rPr>
      </w:pPr>
    </w:p>
    <w:sectPr w:rsidR="007848E3" w:rsidRPr="00611BA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D800" w14:textId="77777777" w:rsidR="00B343CE" w:rsidRDefault="00B343CE" w:rsidP="00D81C16">
      <w:pPr>
        <w:spacing w:after="0" w:line="240" w:lineRule="auto"/>
      </w:pPr>
      <w:r>
        <w:separator/>
      </w:r>
    </w:p>
  </w:endnote>
  <w:endnote w:type="continuationSeparator" w:id="0">
    <w:p w14:paraId="4F8E1D85" w14:textId="77777777" w:rsidR="00B343CE" w:rsidRDefault="00B343CE" w:rsidP="00D81C16">
      <w:pPr>
        <w:spacing w:after="0" w:line="240" w:lineRule="auto"/>
      </w:pPr>
      <w:r>
        <w:continuationSeparator/>
      </w:r>
    </w:p>
  </w:endnote>
  <w:endnote w:type="continuationNotice" w:id="1">
    <w:p w14:paraId="57394DC1" w14:textId="77777777" w:rsidR="00B343CE" w:rsidRDefault="00B34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36C3" w14:textId="77777777" w:rsidR="008E066B" w:rsidRDefault="008E066B">
    <w:pPr>
      <w:pStyle w:val="Rodap"/>
    </w:pPr>
  </w:p>
  <w:p w14:paraId="126303C9" w14:textId="43531DC4" w:rsidR="008E066B" w:rsidRPr="008E066B" w:rsidRDefault="008E066B">
    <w:pPr>
      <w:pStyle w:val="Rodap"/>
      <w:rPr>
        <w:rFonts w:cstheme="minorHAnsi"/>
        <w:sz w:val="16"/>
        <w:szCs w:val="16"/>
      </w:rPr>
    </w:pPr>
    <w:r w:rsidRPr="008E066B">
      <w:rPr>
        <w:rFonts w:cstheme="minorHAnsi"/>
        <w:noProof/>
        <w:sz w:val="16"/>
        <w:szCs w:val="16"/>
        <w:lang w:val="en-GB" w:eastAsia="en-GB"/>
      </w:rPr>
      <w:drawing>
        <wp:anchor distT="0" distB="0" distL="114300" distR="114300" simplePos="0" relativeHeight="251658242" behindDoc="0" locked="0" layoutInCell="1" allowOverlap="1" wp14:anchorId="237DB767" wp14:editId="66A9C72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58800" cy="365760"/>
          <wp:effectExtent l="0" t="0" r="0" b="0"/>
          <wp:wrapSquare wrapText="bothSides"/>
          <wp:docPr id="1043331485" name="Imagem 1043331485" descr="Uma imagem com estrela, azul, bandeira, Azul elétr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331485" name="Picture 1043331485" descr="Uma imagem com estrela, azul, bandeira, Azul elétr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66B">
      <w:rPr>
        <w:rFonts w:cstheme="minorHAnsi"/>
        <w:sz w:val="16"/>
        <w:szCs w:val="16"/>
      </w:rPr>
      <w:t xml:space="preserve">O FIRE-RES recebeu financiamento do Horizonte 2020 Programa de Investigação e Inovação, ao abrigo do acordo </w:t>
    </w:r>
    <w:r w:rsidRPr="008E066B">
      <w:rPr>
        <w:rFonts w:cstheme="minorHAnsi"/>
        <w:kern w:val="0"/>
        <w:sz w:val="16"/>
        <w:szCs w:val="16"/>
      </w:rPr>
      <w:t>nº 101037419.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49E8" w14:textId="77777777" w:rsidR="00B343CE" w:rsidRDefault="00B343CE" w:rsidP="00D81C16">
      <w:pPr>
        <w:spacing w:after="0" w:line="240" w:lineRule="auto"/>
      </w:pPr>
      <w:r>
        <w:separator/>
      </w:r>
    </w:p>
  </w:footnote>
  <w:footnote w:type="continuationSeparator" w:id="0">
    <w:p w14:paraId="09C6A65E" w14:textId="77777777" w:rsidR="00B343CE" w:rsidRDefault="00B343CE" w:rsidP="00D81C16">
      <w:pPr>
        <w:spacing w:after="0" w:line="240" w:lineRule="auto"/>
      </w:pPr>
      <w:r>
        <w:continuationSeparator/>
      </w:r>
    </w:p>
  </w:footnote>
  <w:footnote w:type="continuationNotice" w:id="1">
    <w:p w14:paraId="1B452BCF" w14:textId="77777777" w:rsidR="00B343CE" w:rsidRDefault="00B34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FB35" w14:textId="00043745" w:rsidR="00D81C16" w:rsidRDefault="00D81C16">
    <w:pPr>
      <w:pStyle w:val="Cabealho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CC90864" wp14:editId="5A2C47F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685925" cy="428625"/>
          <wp:effectExtent l="0" t="0" r="9525" b="9525"/>
          <wp:wrapSquare wrapText="bothSides"/>
          <wp:docPr id="130462651" name="Imagem 130462651" descr="Uma imagem com Gráficos, design gráfico, Saturação de cores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62651" name="Picture 130462651" descr="Uma imagem com Gráficos, design gráfico, Saturação de cores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706B15C" wp14:editId="62ACB810">
          <wp:simplePos x="0" y="0"/>
          <wp:positionH relativeFrom="column">
            <wp:posOffset>4208145</wp:posOffset>
          </wp:positionH>
          <wp:positionV relativeFrom="paragraph">
            <wp:posOffset>-45720</wp:posOffset>
          </wp:positionV>
          <wp:extent cx="1382395" cy="446405"/>
          <wp:effectExtent l="0" t="0" r="8255" b="0"/>
          <wp:wrapSquare wrapText="bothSides"/>
          <wp:docPr id="938656808" name="Imagem 938656808" descr="Uma imagem com Gráficos, Tipo de letra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56808" name="Imagem 1" descr="Uma imagem com Gráficos, Tipo de letra, design gráfico, captura de ecrã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06" b="32291"/>
                  <a:stretch/>
                </pic:blipFill>
                <pic:spPr bwMode="auto">
                  <a:xfrm>
                    <a:off x="0" y="0"/>
                    <a:ext cx="1382395" cy="446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1A"/>
    <w:multiLevelType w:val="hybridMultilevel"/>
    <w:tmpl w:val="B590DD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23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16"/>
    <w:rsid w:val="00004829"/>
    <w:rsid w:val="000305B6"/>
    <w:rsid w:val="00032024"/>
    <w:rsid w:val="000451C2"/>
    <w:rsid w:val="00045F3D"/>
    <w:rsid w:val="0006037A"/>
    <w:rsid w:val="000614A3"/>
    <w:rsid w:val="00061F10"/>
    <w:rsid w:val="000754FA"/>
    <w:rsid w:val="00077E60"/>
    <w:rsid w:val="00086E1F"/>
    <w:rsid w:val="00092793"/>
    <w:rsid w:val="000B192B"/>
    <w:rsid w:val="000B310F"/>
    <w:rsid w:val="000B43A0"/>
    <w:rsid w:val="000D0511"/>
    <w:rsid w:val="000D2B34"/>
    <w:rsid w:val="000E1C62"/>
    <w:rsid w:val="000F76B4"/>
    <w:rsid w:val="00112452"/>
    <w:rsid w:val="0011785E"/>
    <w:rsid w:val="00125536"/>
    <w:rsid w:val="00126D3C"/>
    <w:rsid w:val="001534AF"/>
    <w:rsid w:val="001631F1"/>
    <w:rsid w:val="00163662"/>
    <w:rsid w:val="00186A49"/>
    <w:rsid w:val="00194D87"/>
    <w:rsid w:val="001A3192"/>
    <w:rsid w:val="001A5E05"/>
    <w:rsid w:val="001A6FEC"/>
    <w:rsid w:val="001B357C"/>
    <w:rsid w:val="001B4E1C"/>
    <w:rsid w:val="001D44A1"/>
    <w:rsid w:val="001E1560"/>
    <w:rsid w:val="00201BE4"/>
    <w:rsid w:val="00206094"/>
    <w:rsid w:val="00213820"/>
    <w:rsid w:val="00215A7E"/>
    <w:rsid w:val="00245645"/>
    <w:rsid w:val="0025114B"/>
    <w:rsid w:val="00253589"/>
    <w:rsid w:val="0025725F"/>
    <w:rsid w:val="00262406"/>
    <w:rsid w:val="00265A38"/>
    <w:rsid w:val="00284467"/>
    <w:rsid w:val="00286624"/>
    <w:rsid w:val="002A4337"/>
    <w:rsid w:val="002A512E"/>
    <w:rsid w:val="002B7389"/>
    <w:rsid w:val="002C3EE8"/>
    <w:rsid w:val="002C7E8E"/>
    <w:rsid w:val="002D0783"/>
    <w:rsid w:val="002D0E95"/>
    <w:rsid w:val="002D3E2B"/>
    <w:rsid w:val="002D7EE9"/>
    <w:rsid w:val="002E4A9E"/>
    <w:rsid w:val="002E6838"/>
    <w:rsid w:val="002F4A46"/>
    <w:rsid w:val="002F5DE7"/>
    <w:rsid w:val="003001FA"/>
    <w:rsid w:val="00311EF1"/>
    <w:rsid w:val="003135FD"/>
    <w:rsid w:val="00314602"/>
    <w:rsid w:val="00320409"/>
    <w:rsid w:val="003232DD"/>
    <w:rsid w:val="00330B5C"/>
    <w:rsid w:val="00331978"/>
    <w:rsid w:val="00333B89"/>
    <w:rsid w:val="00343247"/>
    <w:rsid w:val="0034658C"/>
    <w:rsid w:val="00353771"/>
    <w:rsid w:val="00354D6F"/>
    <w:rsid w:val="00355369"/>
    <w:rsid w:val="00373E26"/>
    <w:rsid w:val="00374748"/>
    <w:rsid w:val="0038021F"/>
    <w:rsid w:val="00387754"/>
    <w:rsid w:val="0039105C"/>
    <w:rsid w:val="0039781C"/>
    <w:rsid w:val="003A060F"/>
    <w:rsid w:val="003A27D0"/>
    <w:rsid w:val="003A37DA"/>
    <w:rsid w:val="003A407A"/>
    <w:rsid w:val="003A509B"/>
    <w:rsid w:val="003B1B49"/>
    <w:rsid w:val="003B6FFC"/>
    <w:rsid w:val="003D2EFC"/>
    <w:rsid w:val="003D5606"/>
    <w:rsid w:val="003F7A3F"/>
    <w:rsid w:val="00414D22"/>
    <w:rsid w:val="00415D0B"/>
    <w:rsid w:val="004202DB"/>
    <w:rsid w:val="004210D8"/>
    <w:rsid w:val="00436785"/>
    <w:rsid w:val="00445F1F"/>
    <w:rsid w:val="004515F5"/>
    <w:rsid w:val="00460257"/>
    <w:rsid w:val="00463413"/>
    <w:rsid w:val="004651D7"/>
    <w:rsid w:val="004A4A12"/>
    <w:rsid w:val="004A61E8"/>
    <w:rsid w:val="004A67B6"/>
    <w:rsid w:val="004C2453"/>
    <w:rsid w:val="004C2BA3"/>
    <w:rsid w:val="004C4EC2"/>
    <w:rsid w:val="004D71DA"/>
    <w:rsid w:val="004E5BA3"/>
    <w:rsid w:val="004F00A4"/>
    <w:rsid w:val="00500007"/>
    <w:rsid w:val="00504B95"/>
    <w:rsid w:val="00511903"/>
    <w:rsid w:val="00515A28"/>
    <w:rsid w:val="00516A1A"/>
    <w:rsid w:val="00541566"/>
    <w:rsid w:val="005658BE"/>
    <w:rsid w:val="00574129"/>
    <w:rsid w:val="00575B17"/>
    <w:rsid w:val="00576EAE"/>
    <w:rsid w:val="0058533F"/>
    <w:rsid w:val="005A1F60"/>
    <w:rsid w:val="005B1D0A"/>
    <w:rsid w:val="005C071D"/>
    <w:rsid w:val="005C249D"/>
    <w:rsid w:val="005D26DD"/>
    <w:rsid w:val="005F02BD"/>
    <w:rsid w:val="00611BAD"/>
    <w:rsid w:val="00614653"/>
    <w:rsid w:val="00627F46"/>
    <w:rsid w:val="0063093B"/>
    <w:rsid w:val="0065056B"/>
    <w:rsid w:val="00666EC2"/>
    <w:rsid w:val="00667057"/>
    <w:rsid w:val="006714B7"/>
    <w:rsid w:val="00680EAE"/>
    <w:rsid w:val="0069026B"/>
    <w:rsid w:val="00694F23"/>
    <w:rsid w:val="00697918"/>
    <w:rsid w:val="006A3DDA"/>
    <w:rsid w:val="006A5BCA"/>
    <w:rsid w:val="006B14E9"/>
    <w:rsid w:val="006B389A"/>
    <w:rsid w:val="006B3A5C"/>
    <w:rsid w:val="006B6ADD"/>
    <w:rsid w:val="006C0453"/>
    <w:rsid w:val="006C5838"/>
    <w:rsid w:val="006D7474"/>
    <w:rsid w:val="006E23DF"/>
    <w:rsid w:val="0072430D"/>
    <w:rsid w:val="00727F4C"/>
    <w:rsid w:val="0073766A"/>
    <w:rsid w:val="00742BC0"/>
    <w:rsid w:val="00743BB5"/>
    <w:rsid w:val="0075676E"/>
    <w:rsid w:val="00773A6E"/>
    <w:rsid w:val="00776CEE"/>
    <w:rsid w:val="007848E3"/>
    <w:rsid w:val="0078533E"/>
    <w:rsid w:val="0079642F"/>
    <w:rsid w:val="00796CEB"/>
    <w:rsid w:val="007A0F93"/>
    <w:rsid w:val="007A305F"/>
    <w:rsid w:val="007A7F7B"/>
    <w:rsid w:val="007B4F60"/>
    <w:rsid w:val="007D02D0"/>
    <w:rsid w:val="007D2E86"/>
    <w:rsid w:val="007D5AAF"/>
    <w:rsid w:val="007D5C0E"/>
    <w:rsid w:val="007E5754"/>
    <w:rsid w:val="007F2B47"/>
    <w:rsid w:val="007F34F8"/>
    <w:rsid w:val="007F3750"/>
    <w:rsid w:val="007F65F8"/>
    <w:rsid w:val="0080095C"/>
    <w:rsid w:val="00807F3F"/>
    <w:rsid w:val="00811645"/>
    <w:rsid w:val="008131DC"/>
    <w:rsid w:val="008340FC"/>
    <w:rsid w:val="0084034E"/>
    <w:rsid w:val="00842C8D"/>
    <w:rsid w:val="00855D6A"/>
    <w:rsid w:val="008614F9"/>
    <w:rsid w:val="00864123"/>
    <w:rsid w:val="00895C3C"/>
    <w:rsid w:val="00896B5A"/>
    <w:rsid w:val="008A1171"/>
    <w:rsid w:val="008A67A6"/>
    <w:rsid w:val="008C2B89"/>
    <w:rsid w:val="008D26C1"/>
    <w:rsid w:val="008E066B"/>
    <w:rsid w:val="008E7FEB"/>
    <w:rsid w:val="008F1C7A"/>
    <w:rsid w:val="008F42E1"/>
    <w:rsid w:val="009045D6"/>
    <w:rsid w:val="009076A6"/>
    <w:rsid w:val="009103E0"/>
    <w:rsid w:val="009135B8"/>
    <w:rsid w:val="0092437E"/>
    <w:rsid w:val="00930AD4"/>
    <w:rsid w:val="00932D78"/>
    <w:rsid w:val="009409DC"/>
    <w:rsid w:val="009558A0"/>
    <w:rsid w:val="009662BB"/>
    <w:rsid w:val="00970ECF"/>
    <w:rsid w:val="009771CD"/>
    <w:rsid w:val="0098252E"/>
    <w:rsid w:val="00983382"/>
    <w:rsid w:val="00986302"/>
    <w:rsid w:val="009A4826"/>
    <w:rsid w:val="009B0A0E"/>
    <w:rsid w:val="009B6EAB"/>
    <w:rsid w:val="009D0DA4"/>
    <w:rsid w:val="009D6B23"/>
    <w:rsid w:val="009D75E5"/>
    <w:rsid w:val="009E2EE0"/>
    <w:rsid w:val="009E65DE"/>
    <w:rsid w:val="009F322F"/>
    <w:rsid w:val="009F5A75"/>
    <w:rsid w:val="009F5BB4"/>
    <w:rsid w:val="00A004D8"/>
    <w:rsid w:val="00A00753"/>
    <w:rsid w:val="00A177B7"/>
    <w:rsid w:val="00A30FAC"/>
    <w:rsid w:val="00A459F4"/>
    <w:rsid w:val="00A51266"/>
    <w:rsid w:val="00A537A8"/>
    <w:rsid w:val="00A812D0"/>
    <w:rsid w:val="00A8634E"/>
    <w:rsid w:val="00A9158D"/>
    <w:rsid w:val="00AB218B"/>
    <w:rsid w:val="00AC203F"/>
    <w:rsid w:val="00AC3C28"/>
    <w:rsid w:val="00AD4C6B"/>
    <w:rsid w:val="00AE0E4D"/>
    <w:rsid w:val="00AE2B18"/>
    <w:rsid w:val="00AE4A96"/>
    <w:rsid w:val="00AF46A5"/>
    <w:rsid w:val="00B111B2"/>
    <w:rsid w:val="00B343CE"/>
    <w:rsid w:val="00B35C8A"/>
    <w:rsid w:val="00B4433A"/>
    <w:rsid w:val="00B449E0"/>
    <w:rsid w:val="00B50E1F"/>
    <w:rsid w:val="00B530DD"/>
    <w:rsid w:val="00B72395"/>
    <w:rsid w:val="00B725B6"/>
    <w:rsid w:val="00B7669D"/>
    <w:rsid w:val="00B91DBA"/>
    <w:rsid w:val="00BA1746"/>
    <w:rsid w:val="00BA39DC"/>
    <w:rsid w:val="00BA4DDF"/>
    <w:rsid w:val="00BC2DAF"/>
    <w:rsid w:val="00BC6F9D"/>
    <w:rsid w:val="00BE2BEF"/>
    <w:rsid w:val="00BF08E2"/>
    <w:rsid w:val="00BF33E1"/>
    <w:rsid w:val="00C267FF"/>
    <w:rsid w:val="00C442E1"/>
    <w:rsid w:val="00C47778"/>
    <w:rsid w:val="00C50B53"/>
    <w:rsid w:val="00C536ED"/>
    <w:rsid w:val="00C53F92"/>
    <w:rsid w:val="00C6076F"/>
    <w:rsid w:val="00C67923"/>
    <w:rsid w:val="00C7100D"/>
    <w:rsid w:val="00C71016"/>
    <w:rsid w:val="00C90F24"/>
    <w:rsid w:val="00C91D00"/>
    <w:rsid w:val="00C97D56"/>
    <w:rsid w:val="00CA2CDE"/>
    <w:rsid w:val="00CB43F8"/>
    <w:rsid w:val="00CC4F78"/>
    <w:rsid w:val="00CD18F4"/>
    <w:rsid w:val="00CE3611"/>
    <w:rsid w:val="00CE63EC"/>
    <w:rsid w:val="00CF06F3"/>
    <w:rsid w:val="00CF7431"/>
    <w:rsid w:val="00D00D74"/>
    <w:rsid w:val="00D04C87"/>
    <w:rsid w:val="00D0539A"/>
    <w:rsid w:val="00D056E2"/>
    <w:rsid w:val="00D36066"/>
    <w:rsid w:val="00D3663E"/>
    <w:rsid w:val="00D47085"/>
    <w:rsid w:val="00D6387D"/>
    <w:rsid w:val="00D71BD8"/>
    <w:rsid w:val="00D724E9"/>
    <w:rsid w:val="00D8118B"/>
    <w:rsid w:val="00D81C16"/>
    <w:rsid w:val="00D81C58"/>
    <w:rsid w:val="00D93149"/>
    <w:rsid w:val="00D97549"/>
    <w:rsid w:val="00DA7E17"/>
    <w:rsid w:val="00DB0117"/>
    <w:rsid w:val="00DB22E0"/>
    <w:rsid w:val="00DC5784"/>
    <w:rsid w:val="00DD00C8"/>
    <w:rsid w:val="00DD21A4"/>
    <w:rsid w:val="00DD7A25"/>
    <w:rsid w:val="00DE2740"/>
    <w:rsid w:val="00DE2F66"/>
    <w:rsid w:val="00DF7AE9"/>
    <w:rsid w:val="00E201D3"/>
    <w:rsid w:val="00E31271"/>
    <w:rsid w:val="00E37BF9"/>
    <w:rsid w:val="00E40564"/>
    <w:rsid w:val="00E42441"/>
    <w:rsid w:val="00E51751"/>
    <w:rsid w:val="00E56050"/>
    <w:rsid w:val="00E56712"/>
    <w:rsid w:val="00E605CE"/>
    <w:rsid w:val="00E76020"/>
    <w:rsid w:val="00E83B05"/>
    <w:rsid w:val="00E935B8"/>
    <w:rsid w:val="00EA54CD"/>
    <w:rsid w:val="00EA57E4"/>
    <w:rsid w:val="00EA6AA4"/>
    <w:rsid w:val="00EC1FF8"/>
    <w:rsid w:val="00EC560C"/>
    <w:rsid w:val="00EC79A0"/>
    <w:rsid w:val="00ED0616"/>
    <w:rsid w:val="00ED3FD5"/>
    <w:rsid w:val="00ED43EA"/>
    <w:rsid w:val="00EF0965"/>
    <w:rsid w:val="00EF3909"/>
    <w:rsid w:val="00F15604"/>
    <w:rsid w:val="00F23ABE"/>
    <w:rsid w:val="00F3155B"/>
    <w:rsid w:val="00F411EF"/>
    <w:rsid w:val="00F44B65"/>
    <w:rsid w:val="00F526FB"/>
    <w:rsid w:val="00F64808"/>
    <w:rsid w:val="00F7171E"/>
    <w:rsid w:val="00F93223"/>
    <w:rsid w:val="00F966C6"/>
    <w:rsid w:val="00FA6B53"/>
    <w:rsid w:val="00FB0DE8"/>
    <w:rsid w:val="00FB506B"/>
    <w:rsid w:val="00FB532F"/>
    <w:rsid w:val="00FC1F17"/>
    <w:rsid w:val="00FD0B6E"/>
    <w:rsid w:val="00FD1E64"/>
    <w:rsid w:val="00FD262C"/>
    <w:rsid w:val="00FD50F8"/>
    <w:rsid w:val="00FE59F9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2D31F"/>
  <w15:chartTrackingRefBased/>
  <w15:docId w15:val="{77DB44AC-2364-4564-95E3-69D8754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8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1C16"/>
  </w:style>
  <w:style w:type="paragraph" w:styleId="Rodap">
    <w:name w:val="footer"/>
    <w:basedOn w:val="Normal"/>
    <w:link w:val="RodapCarter"/>
    <w:uiPriority w:val="99"/>
    <w:unhideWhenUsed/>
    <w:rsid w:val="00D8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1C16"/>
  </w:style>
  <w:style w:type="paragraph" w:styleId="PargrafodaLista">
    <w:name w:val="List Paragraph"/>
    <w:basedOn w:val="Normal"/>
    <w:uiPriority w:val="34"/>
    <w:qFormat/>
    <w:rsid w:val="0073766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1190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210D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203F"/>
    <w:pPr>
      <w:spacing w:after="0" w:line="240" w:lineRule="auto"/>
    </w:pPr>
  </w:style>
  <w:style w:type="character" w:customStyle="1" w:styleId="ui-provider">
    <w:name w:val="ui-provider"/>
    <w:basedOn w:val="Tipodeletrapredefinidodopargrafo"/>
    <w:rsid w:val="0011785E"/>
  </w:style>
  <w:style w:type="character" w:styleId="Refdecomentrio">
    <w:name w:val="annotation reference"/>
    <w:basedOn w:val="Tipodeletrapredefinidodopargrafo"/>
    <w:uiPriority w:val="99"/>
    <w:semiHidden/>
    <w:unhideWhenUsed/>
    <w:rsid w:val="00C536E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36E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36E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536E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536E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36ED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E2EE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31DC"/>
    <w:rPr>
      <w:color w:val="954F72" w:themeColor="followedHyperlink"/>
      <w:u w:val="single"/>
    </w:rPr>
  </w:style>
  <w:style w:type="paragraph" w:customStyle="1" w:styleId="Textbody">
    <w:name w:val="Text body"/>
    <w:basedOn w:val="Normal"/>
    <w:rsid w:val="00611BA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5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orestwise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re-res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dia@forestwise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c8c1-4250-4aec-8750-be2a97dfca7e">
      <Terms xmlns="http://schemas.microsoft.com/office/infopath/2007/PartnerControls"/>
    </lcf76f155ced4ddcb4097134ff3c332f>
    <TaxCatchAll xmlns="a70e3a03-6538-403d-b381-2941ea3c1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750DF11F1DD4F8792B4FDE1A2085F" ma:contentTypeVersion="13" ma:contentTypeDescription="Criar um novo documento." ma:contentTypeScope="" ma:versionID="7f92e399175580d18eab97f5aa0bafda">
  <xsd:schema xmlns:xsd="http://www.w3.org/2001/XMLSchema" xmlns:xs="http://www.w3.org/2001/XMLSchema" xmlns:p="http://schemas.microsoft.com/office/2006/metadata/properties" xmlns:ns2="c5edc8c1-4250-4aec-8750-be2a97dfca7e" xmlns:ns3="a70e3a03-6538-403d-b381-2941ea3c1665" targetNamespace="http://schemas.microsoft.com/office/2006/metadata/properties" ma:root="true" ma:fieldsID="e0bce6629f2a7a92dea207ace1f84eb7" ns2:_="" ns3:_="">
    <xsd:import namespace="c5edc8c1-4250-4aec-8750-be2a97dfca7e"/>
    <xsd:import namespace="a70e3a03-6538-403d-b381-2941ea3c1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c8c1-4250-4aec-8750-be2a97dfc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0055da6b-6cc5-4cbd-96be-437f9b4cb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e3a03-6538-403d-b381-2941ea3c16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3a0fb4-0662-4988-983d-18db2e35fcc0}" ma:internalName="TaxCatchAll" ma:showField="CatchAllData" ma:web="a70e3a03-6538-403d-b381-2941ea3c1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D7951-FF78-4895-AEC0-313FE7A1E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6A36E-5C4D-44F3-AD4A-ADE746FEA238}">
  <ds:schemaRefs>
    <ds:schemaRef ds:uri="http://schemas.microsoft.com/office/2006/metadata/properties"/>
    <ds:schemaRef ds:uri="http://schemas.microsoft.com/office/infopath/2007/PartnerControls"/>
    <ds:schemaRef ds:uri="c5edc8c1-4250-4aec-8750-be2a97dfca7e"/>
    <ds:schemaRef ds:uri="a70e3a03-6538-403d-b381-2941ea3c1665"/>
  </ds:schemaRefs>
</ds:datastoreItem>
</file>

<file path=customXml/itemProps3.xml><?xml version="1.0" encoding="utf-8"?>
<ds:datastoreItem xmlns:ds="http://schemas.openxmlformats.org/officeDocument/2006/customXml" ds:itemID="{B5C35837-2CC8-4601-9320-8B82B6F0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c8c1-4250-4aec-8750-be2a97dfca7e"/>
    <ds:schemaRef ds:uri="a70e3a03-6538-403d-b381-2941ea3c1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Links>
    <vt:vector size="24" baseType="variant">
      <vt:variant>
        <vt:i4>3342340</vt:i4>
      </vt:variant>
      <vt:variant>
        <vt:i4>9</vt:i4>
      </vt:variant>
      <vt:variant>
        <vt:i4>0</vt:i4>
      </vt:variant>
      <vt:variant>
        <vt:i4>5</vt:i4>
      </vt:variant>
      <vt:variant>
        <vt:lpwstr>mailto:media@forestwise.pt</vt:lpwstr>
      </vt:variant>
      <vt:variant>
        <vt:lpwstr/>
      </vt:variant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https://www.ctfc.cat/en/</vt:lpwstr>
      </vt:variant>
      <vt:variant>
        <vt:lpwstr/>
      </vt:variant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https://fire-res.eu/fire-res-innovative-solutions-for-fire-resilient-territories-in-europe/partners/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https://goo.gl/maps/WrUn3D9hCKhJc1Ki9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Luz</dc:creator>
  <cp:keywords/>
  <dc:description/>
  <cp:lastModifiedBy>brigite.botequim</cp:lastModifiedBy>
  <cp:revision>2</cp:revision>
  <cp:lastPrinted>2023-11-07T11:20:00Z</cp:lastPrinted>
  <dcterms:created xsi:type="dcterms:W3CDTF">2023-11-13T19:31:00Z</dcterms:created>
  <dcterms:modified xsi:type="dcterms:W3CDTF">2023-11-13T19:31:00Z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a0a02916570ffa0fdca408d390c1e8d055b298a7329930ceb2422c38fc417d6e</vt:lpwstr>
  </property>
  <property fmtid="{D5CDD505-2E9C-101B-9397-08002B2CF9AE}" pid="3" name="MediaServiceImageTags">
    <vt:lpwstr/>
  </property>
  <property fmtid="{D5CDD505-2E9C-101B-9397-08002B2CF9AE}" pid="4" name="ContentTypeId">
    <vt:lpwstr>0x01010048B750DF11F1DD4F8792B4FDE1A2085F</vt:lpwstr>
  </property>
</Properties>
</file>